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F4A3" w14:textId="77777777" w:rsidR="008960C3" w:rsidRPr="00894C4F" w:rsidRDefault="008960C3" w:rsidP="00775559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35A1265" w14:textId="77777777" w:rsidR="008960C3" w:rsidRPr="00894C4F" w:rsidRDefault="008960C3" w:rsidP="008960C3">
      <w:pPr>
        <w:rPr>
          <w:rFonts w:ascii="Times New Roman" w:hAnsi="Times New Roman" w:cs="Times New Roman"/>
          <w:b/>
          <w:sz w:val="24"/>
          <w:szCs w:val="24"/>
        </w:rPr>
      </w:pPr>
    </w:p>
    <w:p w14:paraId="518065DC" w14:textId="77777777" w:rsidR="008960C3" w:rsidRDefault="001D2D62" w:rsidP="00775559">
      <w:pPr>
        <w:ind w:left="0"/>
        <w:jc w:val="center"/>
        <w:rPr>
          <w:rFonts w:ascii="Arial" w:hAnsi="Arial" w:cs="Arial"/>
          <w:sz w:val="24"/>
          <w:szCs w:val="24"/>
        </w:rPr>
      </w:pPr>
      <w:r w:rsidRPr="00C96511">
        <w:rPr>
          <w:rFonts w:ascii="Arial" w:hAnsi="Arial" w:cs="Arial"/>
          <w:sz w:val="24"/>
          <w:szCs w:val="24"/>
        </w:rPr>
        <w:t>ATA REUNIÃO</w:t>
      </w:r>
      <w:r w:rsidR="005D3485">
        <w:rPr>
          <w:rFonts w:ascii="Arial" w:hAnsi="Arial" w:cs="Arial"/>
          <w:sz w:val="24"/>
          <w:szCs w:val="24"/>
        </w:rPr>
        <w:t xml:space="preserve"> </w:t>
      </w:r>
      <w:r w:rsidR="00765BCF" w:rsidRPr="00C96511">
        <w:rPr>
          <w:rFonts w:ascii="Arial" w:hAnsi="Arial" w:cs="Arial"/>
          <w:sz w:val="24"/>
          <w:szCs w:val="24"/>
        </w:rPr>
        <w:t>CREDENCIAMENTOS BANCOS</w:t>
      </w:r>
    </w:p>
    <w:p w14:paraId="45D09977" w14:textId="77777777" w:rsidR="005D3485" w:rsidRPr="00C96511" w:rsidRDefault="005D3485" w:rsidP="00775559">
      <w:pPr>
        <w:ind w:left="0"/>
        <w:jc w:val="center"/>
        <w:rPr>
          <w:rFonts w:ascii="Arial" w:hAnsi="Arial" w:cs="Arial"/>
          <w:sz w:val="24"/>
          <w:szCs w:val="24"/>
        </w:rPr>
      </w:pPr>
    </w:p>
    <w:p w14:paraId="6E9C3D53" w14:textId="77777777" w:rsidR="008960C3" w:rsidRPr="00C96511" w:rsidRDefault="008960C3" w:rsidP="008960C3">
      <w:pPr>
        <w:rPr>
          <w:rFonts w:ascii="Arial" w:hAnsi="Arial" w:cs="Arial"/>
          <w:sz w:val="24"/>
          <w:szCs w:val="24"/>
        </w:rPr>
      </w:pPr>
    </w:p>
    <w:p w14:paraId="7AE983D9" w14:textId="61EDE3FE" w:rsidR="005D3485" w:rsidRPr="0027343F" w:rsidRDefault="00775559" w:rsidP="005D3485">
      <w:pPr>
        <w:shd w:val="clear" w:color="auto" w:fill="FFFFFF"/>
        <w:ind w:left="0"/>
        <w:rPr>
          <w:rFonts w:ascii="Arial" w:hAnsi="Arial" w:cs="Arial"/>
        </w:rPr>
      </w:pPr>
      <w:r w:rsidRPr="00C96511">
        <w:rPr>
          <w:rFonts w:ascii="Arial" w:hAnsi="Arial" w:cs="Arial"/>
          <w:sz w:val="24"/>
          <w:szCs w:val="24"/>
        </w:rPr>
        <w:t xml:space="preserve">Aos </w:t>
      </w:r>
      <w:r w:rsidR="00C96511" w:rsidRPr="00C96511">
        <w:rPr>
          <w:rFonts w:ascii="Arial" w:hAnsi="Arial" w:cs="Arial"/>
          <w:sz w:val="24"/>
          <w:szCs w:val="24"/>
        </w:rPr>
        <w:t xml:space="preserve">dez dias </w:t>
      </w:r>
      <w:r w:rsidRPr="00C96511">
        <w:rPr>
          <w:rFonts w:ascii="Arial" w:hAnsi="Arial" w:cs="Arial"/>
          <w:sz w:val="24"/>
          <w:szCs w:val="24"/>
        </w:rPr>
        <w:t xml:space="preserve">do mês de </w:t>
      </w:r>
      <w:r w:rsidR="00C96511" w:rsidRPr="00C96511">
        <w:rPr>
          <w:rFonts w:ascii="Arial" w:hAnsi="Arial" w:cs="Arial"/>
          <w:sz w:val="24"/>
          <w:szCs w:val="24"/>
        </w:rPr>
        <w:t>junho</w:t>
      </w:r>
      <w:r w:rsidRPr="00C96511">
        <w:rPr>
          <w:rFonts w:ascii="Arial" w:hAnsi="Arial" w:cs="Arial"/>
          <w:sz w:val="24"/>
          <w:szCs w:val="24"/>
        </w:rPr>
        <w:t xml:space="preserve"> do ano de dois mil e vinte</w:t>
      </w:r>
      <w:r w:rsidR="00A976C2">
        <w:rPr>
          <w:rFonts w:ascii="Arial" w:hAnsi="Arial" w:cs="Arial"/>
          <w:sz w:val="24"/>
          <w:szCs w:val="24"/>
        </w:rPr>
        <w:t xml:space="preserve"> e quatro</w:t>
      </w:r>
      <w:r w:rsidRPr="00C96511">
        <w:rPr>
          <w:rFonts w:ascii="Arial" w:hAnsi="Arial" w:cs="Arial"/>
          <w:sz w:val="24"/>
          <w:szCs w:val="24"/>
        </w:rPr>
        <w:t xml:space="preserve">, às quatorze horas, na sede do Instituto de Previdência Social dos Servidores Públicos Municipais de Rio do Sul – Rio do Sul PREV, na Rua Oscar Kirsten, número noventa e sete, Bairro Centro, na cidade de Rio do Sul, Estado de Santa Catarina, reuniram-se os membros do Comitê de Investimentos: Valdenir Borges Ribeiro, Fernando Guedes e </w:t>
      </w:r>
      <w:r w:rsidR="000A00F5">
        <w:rPr>
          <w:rFonts w:ascii="Arial" w:hAnsi="Arial" w:cs="Arial"/>
          <w:sz w:val="24"/>
          <w:szCs w:val="24"/>
        </w:rPr>
        <w:t xml:space="preserve">Jorge </w:t>
      </w:r>
      <w:proofErr w:type="spellStart"/>
      <w:r w:rsidR="000A00F5">
        <w:rPr>
          <w:rFonts w:ascii="Arial" w:hAnsi="Arial" w:cs="Arial"/>
          <w:sz w:val="24"/>
          <w:szCs w:val="24"/>
        </w:rPr>
        <w:t>Elpidio</w:t>
      </w:r>
      <w:proofErr w:type="spellEnd"/>
      <w:r w:rsidR="000A0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00F5">
        <w:rPr>
          <w:rFonts w:ascii="Arial" w:hAnsi="Arial" w:cs="Arial"/>
          <w:sz w:val="24"/>
          <w:szCs w:val="24"/>
        </w:rPr>
        <w:t>Wischneski</w:t>
      </w:r>
      <w:proofErr w:type="spellEnd"/>
      <w:r w:rsidRPr="00C96511">
        <w:rPr>
          <w:rFonts w:ascii="Arial" w:hAnsi="Arial" w:cs="Arial"/>
          <w:sz w:val="24"/>
          <w:szCs w:val="24"/>
        </w:rPr>
        <w:t xml:space="preserve">, com o propósito de analisar e credenciar as Instituições financeiras </w:t>
      </w:r>
      <w:r w:rsidR="00C96511">
        <w:rPr>
          <w:rFonts w:ascii="Arial" w:hAnsi="Arial" w:cs="Arial"/>
          <w:sz w:val="24"/>
          <w:szCs w:val="24"/>
        </w:rPr>
        <w:t xml:space="preserve">BEM </w:t>
      </w:r>
      <w:r w:rsidR="000964CB">
        <w:rPr>
          <w:rFonts w:ascii="Arial" w:hAnsi="Arial" w:cs="Arial"/>
          <w:sz w:val="24"/>
          <w:szCs w:val="24"/>
        </w:rPr>
        <w:t>DISTRIBUIDORA DE TITULOS E VALORES MOBILIARIOS LTDA,</w:t>
      </w:r>
      <w:r w:rsidR="00C96511">
        <w:rPr>
          <w:rFonts w:ascii="Arial" w:hAnsi="Arial" w:cs="Arial"/>
          <w:sz w:val="24"/>
          <w:szCs w:val="24"/>
        </w:rPr>
        <w:t xml:space="preserve"> AZ QUEST INVESTIMENTOS</w:t>
      </w:r>
      <w:r w:rsidR="000964CB">
        <w:rPr>
          <w:rFonts w:ascii="Arial" w:hAnsi="Arial" w:cs="Arial"/>
          <w:sz w:val="24"/>
          <w:szCs w:val="24"/>
        </w:rPr>
        <w:t xml:space="preserve"> LTDA</w:t>
      </w:r>
      <w:r w:rsidR="00C96511">
        <w:rPr>
          <w:rFonts w:ascii="Arial" w:hAnsi="Arial" w:cs="Arial"/>
          <w:sz w:val="24"/>
          <w:szCs w:val="24"/>
        </w:rPr>
        <w:t xml:space="preserve">, </w:t>
      </w:r>
      <w:r w:rsidRPr="00C96511">
        <w:rPr>
          <w:rFonts w:ascii="Arial" w:hAnsi="Arial" w:cs="Arial"/>
          <w:sz w:val="24"/>
          <w:szCs w:val="24"/>
        </w:rPr>
        <w:t>BANRISUL</w:t>
      </w:r>
      <w:r w:rsidR="000964CB">
        <w:rPr>
          <w:rFonts w:ascii="Arial" w:hAnsi="Arial" w:cs="Arial"/>
          <w:sz w:val="24"/>
          <w:szCs w:val="24"/>
        </w:rPr>
        <w:t xml:space="preserve"> SA</w:t>
      </w:r>
      <w:r w:rsidR="00C96511">
        <w:rPr>
          <w:rFonts w:ascii="Arial" w:hAnsi="Arial" w:cs="Arial"/>
          <w:sz w:val="24"/>
          <w:szCs w:val="24"/>
        </w:rPr>
        <w:t xml:space="preserve"> CORRETORA DE VALORES MOBILIÁRIO</w:t>
      </w:r>
      <w:r w:rsidR="000964CB">
        <w:rPr>
          <w:rFonts w:ascii="Arial" w:hAnsi="Arial" w:cs="Arial"/>
          <w:sz w:val="24"/>
          <w:szCs w:val="24"/>
        </w:rPr>
        <w:t>S</w:t>
      </w:r>
      <w:r w:rsidR="00C96511">
        <w:rPr>
          <w:rFonts w:ascii="Arial" w:hAnsi="Arial" w:cs="Arial"/>
          <w:sz w:val="24"/>
          <w:szCs w:val="24"/>
        </w:rPr>
        <w:t xml:space="preserve"> E CÂMBIO, BANCO DO ESTADO DO RIO GRANDE DO SUL, BB GESTÃO DE RECURSOS DISTRIBUIDORA DE TÍTULOS E VALORES MOBILIÁRIOS</w:t>
      </w:r>
      <w:r w:rsidR="000964CB">
        <w:rPr>
          <w:rFonts w:ascii="Arial" w:hAnsi="Arial" w:cs="Arial"/>
          <w:sz w:val="24"/>
          <w:szCs w:val="24"/>
        </w:rPr>
        <w:t xml:space="preserve"> S.A.</w:t>
      </w:r>
      <w:r w:rsidR="00C96511">
        <w:rPr>
          <w:rFonts w:ascii="Arial" w:hAnsi="Arial" w:cs="Arial"/>
          <w:sz w:val="24"/>
          <w:szCs w:val="24"/>
        </w:rPr>
        <w:t>, BANCO BRADESCO S.A., BRADESCO ASSET MANAGEMENT, PLANNER CORRETORA</w:t>
      </w:r>
      <w:r w:rsidR="000964CB">
        <w:rPr>
          <w:rFonts w:ascii="Arial" w:hAnsi="Arial" w:cs="Arial"/>
          <w:sz w:val="24"/>
          <w:szCs w:val="24"/>
        </w:rPr>
        <w:t xml:space="preserve"> DE VALORES S/A</w:t>
      </w:r>
      <w:r w:rsidR="00C96511">
        <w:rPr>
          <w:rFonts w:ascii="Arial" w:hAnsi="Arial" w:cs="Arial"/>
          <w:sz w:val="24"/>
          <w:szCs w:val="24"/>
        </w:rPr>
        <w:t>, ZION INVEST, CAIXA ECON</w:t>
      </w:r>
      <w:r w:rsidRPr="00C96511">
        <w:rPr>
          <w:rFonts w:ascii="Arial" w:hAnsi="Arial" w:cs="Arial"/>
          <w:sz w:val="24"/>
          <w:szCs w:val="24"/>
        </w:rPr>
        <w:t>ÔMICA FEDERAL</w:t>
      </w:r>
      <w:r w:rsidR="00C96511">
        <w:rPr>
          <w:rFonts w:ascii="Arial" w:hAnsi="Arial" w:cs="Arial"/>
          <w:sz w:val="24"/>
          <w:szCs w:val="24"/>
        </w:rPr>
        <w:t>, ICATU VANGUARDA</w:t>
      </w:r>
      <w:r w:rsidR="000964CB">
        <w:rPr>
          <w:rFonts w:ascii="Arial" w:hAnsi="Arial" w:cs="Arial"/>
          <w:sz w:val="24"/>
          <w:szCs w:val="24"/>
        </w:rPr>
        <w:t xml:space="preserve"> GESTÃO DE RECURSOS LTDA</w:t>
      </w:r>
      <w:r w:rsidR="00C96511">
        <w:rPr>
          <w:rFonts w:ascii="Arial" w:hAnsi="Arial" w:cs="Arial"/>
          <w:sz w:val="24"/>
          <w:szCs w:val="24"/>
        </w:rPr>
        <w:t xml:space="preserve">, ITAÚ </w:t>
      </w:r>
      <w:r w:rsidR="000964CB">
        <w:rPr>
          <w:rFonts w:ascii="Arial" w:hAnsi="Arial" w:cs="Arial"/>
          <w:sz w:val="24"/>
          <w:szCs w:val="24"/>
        </w:rPr>
        <w:t>UNIBANCO ASSET MANAGEMENT LTDA</w:t>
      </w:r>
      <w:r w:rsidR="00C96511">
        <w:rPr>
          <w:rFonts w:ascii="Arial" w:hAnsi="Arial" w:cs="Arial"/>
          <w:sz w:val="24"/>
          <w:szCs w:val="24"/>
        </w:rPr>
        <w:t>, BANCO ITAÚ UNIBANCO S.A., PRÓPRIO CAPITAL</w:t>
      </w:r>
      <w:r w:rsidR="000964CB">
        <w:rPr>
          <w:rFonts w:ascii="Arial" w:hAnsi="Arial" w:cs="Arial"/>
          <w:sz w:val="24"/>
          <w:szCs w:val="24"/>
        </w:rPr>
        <w:t xml:space="preserve"> GESTÃO DE RECURSOS LTDA, BANCO J. </w:t>
      </w:r>
      <w:r w:rsidR="00C96511">
        <w:rPr>
          <w:rFonts w:ascii="Arial" w:hAnsi="Arial" w:cs="Arial"/>
          <w:sz w:val="24"/>
          <w:szCs w:val="24"/>
        </w:rPr>
        <w:t>SAFRA</w:t>
      </w:r>
      <w:r w:rsidR="000964CB">
        <w:rPr>
          <w:rFonts w:ascii="Arial" w:hAnsi="Arial" w:cs="Arial"/>
          <w:sz w:val="24"/>
          <w:szCs w:val="24"/>
        </w:rPr>
        <w:t xml:space="preserve"> S.A, CAIXA DTVM, BANCO BNP PARIBAS BRASIL S.A., BANCO DAYCOVAL S/A, SICREDI, SAFRA SERVIÇOS DE ADMINISTRAÇÃO FIDUCIÁRIA LTDA, BANCO COOPERATIVO SICREDI S.A., PREMIER SUL AGENTE AUTÔNOMO DE INVESTIMENTOS LTDA</w:t>
      </w:r>
      <w:r w:rsidR="00772B43">
        <w:rPr>
          <w:rFonts w:ascii="Arial" w:hAnsi="Arial" w:cs="Arial"/>
          <w:sz w:val="24"/>
          <w:szCs w:val="24"/>
        </w:rPr>
        <w:t xml:space="preserve"> e RIO BRAVO INVESTIMENTOS – DISTRIBUIDORA DE TITULOS E VALORES MOBILIÁRIOS LTDA</w:t>
      </w:r>
      <w:r w:rsidR="00C96511">
        <w:rPr>
          <w:rFonts w:ascii="Arial" w:hAnsi="Arial" w:cs="Arial"/>
          <w:sz w:val="24"/>
          <w:szCs w:val="24"/>
        </w:rPr>
        <w:t xml:space="preserve">. </w:t>
      </w:r>
      <w:r w:rsidRPr="00C96511">
        <w:rPr>
          <w:rFonts w:ascii="Arial" w:hAnsi="Arial" w:cs="Arial"/>
          <w:sz w:val="24"/>
          <w:szCs w:val="24"/>
        </w:rPr>
        <w:t>Após a análise detalhada da documentação recebida da Empresa Referência Consultoria, fica</w:t>
      </w:r>
      <w:r w:rsidR="00D351D0">
        <w:rPr>
          <w:rFonts w:ascii="Arial" w:hAnsi="Arial" w:cs="Arial"/>
          <w:sz w:val="24"/>
          <w:szCs w:val="24"/>
        </w:rPr>
        <w:t>m</w:t>
      </w:r>
      <w:r w:rsidRPr="00C96511">
        <w:rPr>
          <w:rFonts w:ascii="Arial" w:hAnsi="Arial" w:cs="Arial"/>
          <w:sz w:val="24"/>
          <w:szCs w:val="24"/>
        </w:rPr>
        <w:t xml:space="preserve"> credenciado</w:t>
      </w:r>
      <w:r w:rsidR="00D351D0">
        <w:rPr>
          <w:rFonts w:ascii="Arial" w:hAnsi="Arial" w:cs="Arial"/>
          <w:sz w:val="24"/>
          <w:szCs w:val="24"/>
        </w:rPr>
        <w:t>s</w:t>
      </w:r>
      <w:r w:rsidRPr="00C96511">
        <w:rPr>
          <w:rFonts w:ascii="Arial" w:hAnsi="Arial" w:cs="Arial"/>
          <w:sz w:val="24"/>
          <w:szCs w:val="24"/>
        </w:rPr>
        <w:t xml:space="preserve"> por um período de </w:t>
      </w:r>
      <w:r w:rsidR="00A976C2">
        <w:rPr>
          <w:rFonts w:ascii="Arial" w:hAnsi="Arial" w:cs="Arial"/>
          <w:sz w:val="24"/>
          <w:szCs w:val="24"/>
        </w:rPr>
        <w:t>24 (vinte e quatro)</w:t>
      </w:r>
      <w:r w:rsidRPr="00C96511">
        <w:rPr>
          <w:rFonts w:ascii="Arial" w:hAnsi="Arial" w:cs="Arial"/>
          <w:sz w:val="24"/>
          <w:szCs w:val="24"/>
        </w:rPr>
        <w:t xml:space="preserve"> meses. O próximo vencimento dos credenciamentos será em</w:t>
      </w:r>
      <w:r w:rsidR="00D351D0">
        <w:rPr>
          <w:rFonts w:ascii="Arial" w:hAnsi="Arial" w:cs="Arial"/>
          <w:sz w:val="24"/>
          <w:szCs w:val="24"/>
        </w:rPr>
        <w:t xml:space="preserve"> on</w:t>
      </w:r>
      <w:r w:rsidR="005D3485">
        <w:rPr>
          <w:rFonts w:ascii="Arial" w:hAnsi="Arial" w:cs="Arial"/>
          <w:sz w:val="24"/>
          <w:szCs w:val="24"/>
        </w:rPr>
        <w:t>z</w:t>
      </w:r>
      <w:r w:rsidR="00D351D0">
        <w:rPr>
          <w:rFonts w:ascii="Arial" w:hAnsi="Arial" w:cs="Arial"/>
          <w:sz w:val="24"/>
          <w:szCs w:val="24"/>
        </w:rPr>
        <w:t xml:space="preserve">e de junho </w:t>
      </w:r>
      <w:r w:rsidR="005D3485">
        <w:rPr>
          <w:rFonts w:ascii="Arial" w:hAnsi="Arial" w:cs="Arial"/>
          <w:sz w:val="24"/>
          <w:szCs w:val="24"/>
        </w:rPr>
        <w:t xml:space="preserve">do ano </w:t>
      </w:r>
      <w:r w:rsidR="00D351D0">
        <w:rPr>
          <w:rFonts w:ascii="Arial" w:hAnsi="Arial" w:cs="Arial"/>
          <w:sz w:val="24"/>
          <w:szCs w:val="24"/>
        </w:rPr>
        <w:t>de dois mil e vinte</w:t>
      </w:r>
      <w:r w:rsidR="00772B43">
        <w:rPr>
          <w:rFonts w:ascii="Arial" w:hAnsi="Arial" w:cs="Arial"/>
          <w:sz w:val="24"/>
          <w:szCs w:val="24"/>
        </w:rPr>
        <w:t xml:space="preserve"> seis</w:t>
      </w:r>
      <w:r w:rsidR="005D3485">
        <w:rPr>
          <w:rFonts w:ascii="Arial" w:hAnsi="Arial" w:cs="Arial"/>
          <w:sz w:val="24"/>
          <w:szCs w:val="24"/>
        </w:rPr>
        <w:t xml:space="preserve">. </w:t>
      </w:r>
      <w:r w:rsidR="001E1743" w:rsidRPr="00C96511">
        <w:rPr>
          <w:rFonts w:ascii="Arial" w:hAnsi="Arial" w:cs="Arial"/>
          <w:sz w:val="24"/>
          <w:szCs w:val="24"/>
        </w:rPr>
        <w:t>Reiteramos ainda, que os termos e atestados dos credenciamentos serão arquivados nos documentos do RPPS.</w:t>
      </w:r>
      <w:r w:rsidR="005D3485">
        <w:rPr>
          <w:rFonts w:ascii="Arial" w:hAnsi="Arial" w:cs="Arial"/>
          <w:sz w:val="24"/>
          <w:szCs w:val="24"/>
        </w:rPr>
        <w:t xml:space="preserve"> </w:t>
      </w:r>
      <w:r w:rsidR="005D3485" w:rsidRPr="0027343F">
        <w:rPr>
          <w:rFonts w:ascii="Arial" w:hAnsi="Arial" w:cs="Arial"/>
        </w:rPr>
        <w:t>Nada mais havendo a tratar, eu, Valdenir Borges Ribeiro, lavrei a presente Ata, que vai assinada por mim e pelos demais membros.</w:t>
      </w:r>
    </w:p>
    <w:p w14:paraId="6B740ED8" w14:textId="77777777" w:rsidR="00B74C33" w:rsidRPr="00C96511" w:rsidRDefault="00B74C33" w:rsidP="005D3485">
      <w:pPr>
        <w:ind w:left="0"/>
        <w:jc w:val="left"/>
        <w:rPr>
          <w:rFonts w:ascii="Arial" w:hAnsi="Arial" w:cs="Arial"/>
          <w:sz w:val="24"/>
          <w:szCs w:val="24"/>
        </w:rPr>
      </w:pPr>
    </w:p>
    <w:p w14:paraId="5E6A6DC7" w14:textId="77777777" w:rsidR="008960C3" w:rsidRPr="00C96511" w:rsidRDefault="008960C3" w:rsidP="00206456">
      <w:pPr>
        <w:ind w:left="0"/>
        <w:jc w:val="left"/>
        <w:rPr>
          <w:rFonts w:ascii="Arial" w:hAnsi="Arial" w:cs="Arial"/>
          <w:sz w:val="24"/>
          <w:szCs w:val="24"/>
        </w:rPr>
      </w:pPr>
    </w:p>
    <w:p w14:paraId="5695F5D9" w14:textId="77777777" w:rsidR="00206456" w:rsidRPr="00C96511" w:rsidRDefault="00206456" w:rsidP="00206456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52057A32" w14:textId="77777777" w:rsidR="008960C3" w:rsidRPr="00C96511" w:rsidRDefault="008960C3" w:rsidP="00206456">
      <w:pPr>
        <w:ind w:left="0" w:firstLine="708"/>
        <w:jc w:val="left"/>
        <w:rPr>
          <w:rFonts w:ascii="Arial" w:hAnsi="Arial" w:cs="Arial"/>
          <w:b/>
          <w:bCs/>
          <w:sz w:val="24"/>
          <w:szCs w:val="24"/>
        </w:rPr>
      </w:pPr>
    </w:p>
    <w:p w14:paraId="372DAD60" w14:textId="77777777" w:rsidR="008960C3" w:rsidRPr="00C96511" w:rsidRDefault="008960C3" w:rsidP="00206456">
      <w:pPr>
        <w:ind w:left="0" w:firstLine="708"/>
        <w:jc w:val="left"/>
        <w:rPr>
          <w:rFonts w:ascii="Arial" w:hAnsi="Arial" w:cs="Arial"/>
          <w:sz w:val="24"/>
          <w:szCs w:val="24"/>
        </w:rPr>
      </w:pPr>
    </w:p>
    <w:p w14:paraId="6E611437" w14:textId="77777777" w:rsidR="00C96511" w:rsidRPr="00894C4F" w:rsidRDefault="00C96511" w:rsidP="00206456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C96511" w:rsidRPr="00894C4F" w:rsidSect="00761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0C3"/>
    <w:rsid w:val="00092B2B"/>
    <w:rsid w:val="000964CB"/>
    <w:rsid w:val="000A00F5"/>
    <w:rsid w:val="000D5BFF"/>
    <w:rsid w:val="000E1F0B"/>
    <w:rsid w:val="0012479C"/>
    <w:rsid w:val="00125B47"/>
    <w:rsid w:val="00126FC8"/>
    <w:rsid w:val="00141C12"/>
    <w:rsid w:val="0015592F"/>
    <w:rsid w:val="00176622"/>
    <w:rsid w:val="00187F81"/>
    <w:rsid w:val="001C2102"/>
    <w:rsid w:val="001D2D62"/>
    <w:rsid w:val="001D4017"/>
    <w:rsid w:val="001E1743"/>
    <w:rsid w:val="00206456"/>
    <w:rsid w:val="00261379"/>
    <w:rsid w:val="00374289"/>
    <w:rsid w:val="003B1F84"/>
    <w:rsid w:val="003D50FE"/>
    <w:rsid w:val="0049018E"/>
    <w:rsid w:val="004A7C84"/>
    <w:rsid w:val="004D650B"/>
    <w:rsid w:val="004F2DF8"/>
    <w:rsid w:val="005557DE"/>
    <w:rsid w:val="00573444"/>
    <w:rsid w:val="005D3485"/>
    <w:rsid w:val="00617B24"/>
    <w:rsid w:val="0063699B"/>
    <w:rsid w:val="006763B0"/>
    <w:rsid w:val="006E1119"/>
    <w:rsid w:val="00703D2F"/>
    <w:rsid w:val="00716144"/>
    <w:rsid w:val="007172CA"/>
    <w:rsid w:val="00722FE0"/>
    <w:rsid w:val="00760A0B"/>
    <w:rsid w:val="00761777"/>
    <w:rsid w:val="00765BCF"/>
    <w:rsid w:val="00772B43"/>
    <w:rsid w:val="00775559"/>
    <w:rsid w:val="00780AA7"/>
    <w:rsid w:val="007A58E0"/>
    <w:rsid w:val="007E17B2"/>
    <w:rsid w:val="008229F0"/>
    <w:rsid w:val="00833D3A"/>
    <w:rsid w:val="00855AB7"/>
    <w:rsid w:val="00894C4F"/>
    <w:rsid w:val="008960C3"/>
    <w:rsid w:val="008A11AB"/>
    <w:rsid w:val="008B03AE"/>
    <w:rsid w:val="0091763D"/>
    <w:rsid w:val="009657CE"/>
    <w:rsid w:val="0096692B"/>
    <w:rsid w:val="009802B1"/>
    <w:rsid w:val="0099299B"/>
    <w:rsid w:val="009D1118"/>
    <w:rsid w:val="009D5EC2"/>
    <w:rsid w:val="009E08CF"/>
    <w:rsid w:val="009F3D72"/>
    <w:rsid w:val="00A172FC"/>
    <w:rsid w:val="00A23BC1"/>
    <w:rsid w:val="00A31178"/>
    <w:rsid w:val="00A62FA5"/>
    <w:rsid w:val="00A80B0A"/>
    <w:rsid w:val="00A828E7"/>
    <w:rsid w:val="00A976C2"/>
    <w:rsid w:val="00AE6D53"/>
    <w:rsid w:val="00AE7FCA"/>
    <w:rsid w:val="00AF704A"/>
    <w:rsid w:val="00B07CAB"/>
    <w:rsid w:val="00B3033F"/>
    <w:rsid w:val="00B662AB"/>
    <w:rsid w:val="00B66518"/>
    <w:rsid w:val="00B74C33"/>
    <w:rsid w:val="00B90EE2"/>
    <w:rsid w:val="00BD21C7"/>
    <w:rsid w:val="00C73B6F"/>
    <w:rsid w:val="00C96511"/>
    <w:rsid w:val="00D026D5"/>
    <w:rsid w:val="00D351D0"/>
    <w:rsid w:val="00D81C61"/>
    <w:rsid w:val="00D8252C"/>
    <w:rsid w:val="00D83FE3"/>
    <w:rsid w:val="00DB04B5"/>
    <w:rsid w:val="00DB43F2"/>
    <w:rsid w:val="00E136D1"/>
    <w:rsid w:val="00E41C7E"/>
    <w:rsid w:val="00E530EF"/>
    <w:rsid w:val="00E82AFD"/>
    <w:rsid w:val="00EA333A"/>
    <w:rsid w:val="00EB227F"/>
    <w:rsid w:val="00EE1F5E"/>
    <w:rsid w:val="00EF571F"/>
    <w:rsid w:val="00F07537"/>
    <w:rsid w:val="00F1454C"/>
    <w:rsid w:val="00F50ECC"/>
    <w:rsid w:val="00FB3F7C"/>
    <w:rsid w:val="00FF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1BDD"/>
  <w15:docId w15:val="{CBFA37E2-EA74-4CB7-A24D-FC711E02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0C3"/>
    <w:pPr>
      <w:spacing w:after="0" w:line="240" w:lineRule="auto"/>
      <w:ind w:left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Valdenir BORGES RIBEIRO</cp:lastModifiedBy>
  <cp:revision>9</cp:revision>
  <dcterms:created xsi:type="dcterms:W3CDTF">2020-05-25T20:21:00Z</dcterms:created>
  <dcterms:modified xsi:type="dcterms:W3CDTF">2024-06-20T12:15:00Z</dcterms:modified>
</cp:coreProperties>
</file>